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93" w:rsidRPr="003F3800" w:rsidRDefault="004A0344" w:rsidP="004A0344">
      <w:pPr>
        <w:pStyle w:val="Betarp"/>
        <w:jc w:val="center"/>
        <w:rPr>
          <w:rStyle w:val="Grietas"/>
          <w:rFonts w:ascii="Times New Roman" w:hAnsi="Times New Roman"/>
          <w:sz w:val="24"/>
          <w:szCs w:val="24"/>
        </w:rPr>
      </w:pPr>
      <w:r>
        <w:rPr>
          <w:rStyle w:val="Grietas"/>
          <w:rFonts w:ascii="Times New Roman" w:hAnsi="Times New Roman"/>
          <w:sz w:val="24"/>
          <w:szCs w:val="24"/>
        </w:rPr>
        <w:t>JONIŠKIO SPOPRTO CENTRO</w:t>
      </w:r>
      <w:r w:rsidR="00AB7BCE" w:rsidRPr="003F3800">
        <w:rPr>
          <w:rStyle w:val="Grietas"/>
          <w:rFonts w:ascii="Times New Roman" w:hAnsi="Times New Roman"/>
          <w:sz w:val="24"/>
          <w:szCs w:val="24"/>
        </w:rPr>
        <w:t xml:space="preserve"> DARBUOTOJŲ</w:t>
      </w:r>
    </w:p>
    <w:p w:rsidR="00AB7BCE" w:rsidRPr="003F3800" w:rsidRDefault="00AB7BCE" w:rsidP="00AB7BCE">
      <w:pPr>
        <w:pStyle w:val="Betarp"/>
        <w:jc w:val="center"/>
        <w:rPr>
          <w:rStyle w:val="Grietas"/>
          <w:rFonts w:ascii="Times New Roman" w:hAnsi="Times New Roman"/>
          <w:sz w:val="24"/>
          <w:szCs w:val="24"/>
        </w:rPr>
      </w:pPr>
    </w:p>
    <w:p w:rsidR="002B0593" w:rsidRDefault="00AB7BCE" w:rsidP="00AB7BCE">
      <w:pPr>
        <w:pStyle w:val="Betarp"/>
        <w:jc w:val="center"/>
        <w:rPr>
          <w:rStyle w:val="Grietas"/>
          <w:rFonts w:ascii="Times New Roman" w:hAnsi="Times New Roman"/>
          <w:sz w:val="24"/>
          <w:szCs w:val="24"/>
        </w:rPr>
      </w:pPr>
      <w:bookmarkStart w:id="0" w:name="_Hlk29458691"/>
      <w:r w:rsidRPr="003F3800">
        <w:rPr>
          <w:rStyle w:val="Grietas"/>
          <w:rFonts w:ascii="Times New Roman" w:hAnsi="Times New Roman"/>
          <w:sz w:val="24"/>
          <w:szCs w:val="24"/>
        </w:rPr>
        <w:t>VIDUTINIS MĖNESINIS NUSTATYTASIS (PASKIRTASIS) DARBO UŽMOKE</w:t>
      </w:r>
      <w:bookmarkEnd w:id="0"/>
      <w:r w:rsidRPr="003F3800">
        <w:rPr>
          <w:rStyle w:val="Grietas"/>
          <w:rFonts w:ascii="Times New Roman" w:hAnsi="Times New Roman"/>
          <w:sz w:val="24"/>
          <w:szCs w:val="24"/>
        </w:rPr>
        <w:t>STIS</w:t>
      </w:r>
    </w:p>
    <w:p w:rsidR="004A0344" w:rsidRPr="003F3800" w:rsidRDefault="004A0344" w:rsidP="00AB7BCE">
      <w:pPr>
        <w:pStyle w:val="Betarp"/>
        <w:jc w:val="center"/>
        <w:rPr>
          <w:rStyle w:val="Grietas"/>
          <w:rFonts w:ascii="Times New Roman" w:hAnsi="Times New Roman"/>
          <w:sz w:val="24"/>
          <w:szCs w:val="24"/>
        </w:rPr>
      </w:pPr>
    </w:p>
    <w:tbl>
      <w:tblPr>
        <w:tblpPr w:leftFromText="180" w:rightFromText="180" w:vertAnchor="text" w:horzAnchor="margin" w:tblpY="135"/>
        <w:tblOverlap w:val="neve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65"/>
        <w:gridCol w:w="1417"/>
        <w:gridCol w:w="2502"/>
        <w:gridCol w:w="1417"/>
        <w:gridCol w:w="2202"/>
      </w:tblGrid>
      <w:tr w:rsidR="004A0344" w:rsidRPr="003F3800" w:rsidTr="004A0344">
        <w:trPr>
          <w:trHeight w:val="328"/>
        </w:trPr>
        <w:tc>
          <w:tcPr>
            <w:tcW w:w="2565" w:type="dxa"/>
            <w:vMerge w:val="restart"/>
            <w:shd w:val="clear" w:color="auto" w:fill="auto"/>
            <w:noWrap/>
            <w:vAlign w:val="center"/>
            <w:hideMark/>
          </w:tcPr>
          <w:p w:rsidR="004A0344" w:rsidRPr="001F127F" w:rsidRDefault="004A0344" w:rsidP="004A0344">
            <w:pPr>
              <w:spacing w:after="0"/>
              <w:jc w:val="center"/>
              <w:rPr>
                <w:rFonts w:ascii="Times New Roman" w:eastAsia="Times New Roman" w:hAnsi="Times New Roman"/>
                <w:b/>
                <w:color w:val="000000"/>
                <w:sz w:val="24"/>
                <w:szCs w:val="24"/>
                <w:lang w:eastAsia="lt-LT"/>
              </w:rPr>
            </w:pPr>
            <w:r w:rsidRPr="001F127F">
              <w:rPr>
                <w:rFonts w:ascii="Times New Roman" w:eastAsia="Times New Roman" w:hAnsi="Times New Roman"/>
                <w:b/>
                <w:color w:val="000000"/>
                <w:sz w:val="24"/>
                <w:szCs w:val="24"/>
                <w:lang w:eastAsia="lt-LT"/>
              </w:rPr>
              <w:t>Pareigybės pavadinimas</w:t>
            </w:r>
          </w:p>
        </w:tc>
        <w:tc>
          <w:tcPr>
            <w:tcW w:w="3812" w:type="dxa"/>
            <w:gridSpan w:val="2"/>
            <w:shd w:val="clear" w:color="auto" w:fill="auto"/>
            <w:noWrap/>
            <w:vAlign w:val="center"/>
            <w:hideMark/>
          </w:tcPr>
          <w:p w:rsidR="004A0344" w:rsidRPr="001F127F" w:rsidRDefault="00646775" w:rsidP="004A0344">
            <w:pPr>
              <w:spacing w:after="0" w:line="240" w:lineRule="auto"/>
              <w:jc w:val="center"/>
              <w:rPr>
                <w:rFonts w:ascii="Times New Roman" w:eastAsia="Times New Roman" w:hAnsi="Times New Roman"/>
                <w:b/>
                <w:color w:val="000000"/>
                <w:sz w:val="24"/>
                <w:szCs w:val="24"/>
                <w:lang w:eastAsia="lt-LT"/>
              </w:rPr>
            </w:pPr>
            <w:r>
              <w:rPr>
                <w:rFonts w:ascii="Times New Roman" w:eastAsia="Times New Roman" w:hAnsi="Times New Roman"/>
                <w:b/>
                <w:color w:val="000000"/>
                <w:sz w:val="24"/>
                <w:szCs w:val="24"/>
                <w:lang w:eastAsia="lt-LT"/>
              </w:rPr>
              <w:t>2019</w:t>
            </w:r>
            <w:r w:rsidR="004A0344" w:rsidRPr="001F127F">
              <w:rPr>
                <w:rFonts w:ascii="Times New Roman" w:eastAsia="Times New Roman" w:hAnsi="Times New Roman"/>
                <w:b/>
                <w:color w:val="000000"/>
                <w:sz w:val="24"/>
                <w:szCs w:val="24"/>
                <w:lang w:eastAsia="lt-LT"/>
              </w:rPr>
              <w:t xml:space="preserve"> m. vidurkis</w:t>
            </w:r>
          </w:p>
        </w:tc>
        <w:tc>
          <w:tcPr>
            <w:tcW w:w="3512" w:type="dxa"/>
            <w:gridSpan w:val="2"/>
          </w:tcPr>
          <w:p w:rsidR="004A0344" w:rsidRPr="001F127F" w:rsidRDefault="00BE7FE5" w:rsidP="00646775">
            <w:pPr>
              <w:spacing w:after="0" w:line="240" w:lineRule="auto"/>
              <w:jc w:val="center"/>
              <w:rPr>
                <w:rFonts w:ascii="Times New Roman" w:eastAsia="Times New Roman" w:hAnsi="Times New Roman"/>
                <w:b/>
                <w:color w:val="000000"/>
                <w:sz w:val="24"/>
                <w:szCs w:val="24"/>
                <w:lang w:eastAsia="lt-LT"/>
              </w:rPr>
            </w:pPr>
            <w:r>
              <w:rPr>
                <w:rFonts w:ascii="Times New Roman" w:eastAsia="Times New Roman" w:hAnsi="Times New Roman"/>
                <w:b/>
                <w:color w:val="000000"/>
                <w:sz w:val="24"/>
                <w:szCs w:val="24"/>
                <w:lang w:eastAsia="lt-LT"/>
              </w:rPr>
              <w:t>2020 m. I</w:t>
            </w:r>
            <w:r w:rsidR="00F76CD6">
              <w:rPr>
                <w:rFonts w:ascii="Times New Roman" w:eastAsia="Times New Roman" w:hAnsi="Times New Roman"/>
                <w:b/>
                <w:color w:val="000000"/>
                <w:sz w:val="24"/>
                <w:szCs w:val="24"/>
                <w:lang w:eastAsia="lt-LT"/>
              </w:rPr>
              <w:t>I ketvirčio vidurkis</w:t>
            </w:r>
            <w:bookmarkStart w:id="1" w:name="_GoBack"/>
            <w:bookmarkEnd w:id="1"/>
          </w:p>
        </w:tc>
      </w:tr>
      <w:tr w:rsidR="004A0344" w:rsidRPr="003F3800" w:rsidTr="004A0344">
        <w:trPr>
          <w:trHeight w:val="328"/>
        </w:trPr>
        <w:tc>
          <w:tcPr>
            <w:tcW w:w="2565" w:type="dxa"/>
            <w:vMerge/>
            <w:shd w:val="clear" w:color="auto" w:fill="auto"/>
            <w:noWrap/>
            <w:vAlign w:val="center"/>
            <w:hideMark/>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p>
        </w:tc>
        <w:tc>
          <w:tcPr>
            <w:tcW w:w="1310" w:type="dxa"/>
            <w:shd w:val="clear" w:color="auto" w:fill="auto"/>
            <w:noWrap/>
            <w:vAlign w:val="center"/>
            <w:hideMark/>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r w:rsidRPr="001F127F">
              <w:rPr>
                <w:rFonts w:ascii="Times New Roman" w:eastAsia="Times New Roman" w:hAnsi="Times New Roman"/>
                <w:b/>
                <w:color w:val="000000"/>
                <w:sz w:val="24"/>
                <w:szCs w:val="24"/>
                <w:lang w:eastAsia="lt-LT"/>
              </w:rPr>
              <w:t>Darbuotojų skaičius</w:t>
            </w:r>
          </w:p>
        </w:tc>
        <w:tc>
          <w:tcPr>
            <w:tcW w:w="2502" w:type="dxa"/>
            <w:shd w:val="clear" w:color="auto" w:fill="auto"/>
            <w:noWrap/>
            <w:vAlign w:val="center"/>
            <w:hideMark/>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r w:rsidRPr="001F127F">
              <w:rPr>
                <w:rFonts w:ascii="Times New Roman" w:hAnsi="Times New Roman"/>
                <w:b/>
                <w:sz w:val="24"/>
                <w:szCs w:val="24"/>
              </w:rPr>
              <w:t xml:space="preserve">Vidutinis mėnesinis nustatytasis (paskirtasis) darbo užmokestis, </w:t>
            </w:r>
            <w:proofErr w:type="spellStart"/>
            <w:r w:rsidRPr="001F127F">
              <w:rPr>
                <w:rFonts w:ascii="Times New Roman" w:hAnsi="Times New Roman"/>
                <w:b/>
                <w:sz w:val="24"/>
                <w:szCs w:val="24"/>
              </w:rPr>
              <w:t>Eur</w:t>
            </w:r>
            <w:proofErr w:type="spellEnd"/>
          </w:p>
        </w:tc>
        <w:tc>
          <w:tcPr>
            <w:tcW w:w="1310" w:type="dxa"/>
            <w:vAlign w:val="center"/>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r w:rsidRPr="001F127F">
              <w:rPr>
                <w:rFonts w:ascii="Times New Roman" w:eastAsia="Times New Roman" w:hAnsi="Times New Roman"/>
                <w:b/>
                <w:color w:val="000000"/>
                <w:sz w:val="24"/>
                <w:szCs w:val="24"/>
                <w:lang w:eastAsia="lt-LT"/>
              </w:rPr>
              <w:t>Darbuotojų skaičius</w:t>
            </w:r>
          </w:p>
        </w:tc>
        <w:tc>
          <w:tcPr>
            <w:tcW w:w="2202" w:type="dxa"/>
            <w:shd w:val="clear" w:color="auto" w:fill="auto"/>
            <w:noWrap/>
            <w:vAlign w:val="center"/>
            <w:hideMark/>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r w:rsidRPr="001F127F">
              <w:rPr>
                <w:rFonts w:ascii="Times New Roman" w:hAnsi="Times New Roman"/>
                <w:b/>
                <w:sz w:val="24"/>
                <w:szCs w:val="24"/>
              </w:rPr>
              <w:t xml:space="preserve">Vidutinis mėnesinis nustatytasis (paskirtasis) darbo užmokestis, </w:t>
            </w:r>
            <w:proofErr w:type="spellStart"/>
            <w:r w:rsidRPr="001F127F">
              <w:rPr>
                <w:rFonts w:ascii="Times New Roman" w:hAnsi="Times New Roman"/>
                <w:b/>
                <w:sz w:val="24"/>
                <w:szCs w:val="24"/>
              </w:rPr>
              <w:t>Eur</w:t>
            </w:r>
            <w:proofErr w:type="spellEnd"/>
          </w:p>
        </w:tc>
      </w:tr>
      <w:tr w:rsidR="004A0344" w:rsidRPr="003F3800" w:rsidTr="003607EE">
        <w:trPr>
          <w:trHeight w:val="328"/>
        </w:trPr>
        <w:tc>
          <w:tcPr>
            <w:tcW w:w="2565" w:type="dxa"/>
            <w:shd w:val="clear" w:color="auto" w:fill="auto"/>
            <w:noWrap/>
            <w:vAlign w:val="bottom"/>
          </w:tcPr>
          <w:p w:rsidR="004A0344" w:rsidRPr="004A0344" w:rsidRDefault="004A0344" w:rsidP="004A0344">
            <w:pPr>
              <w:spacing w:after="0" w:line="240" w:lineRule="auto"/>
              <w:rPr>
                <w:rFonts w:ascii="Times New Roman" w:eastAsia="Times New Roman" w:hAnsi="Times New Roman"/>
                <w:bCs/>
                <w:color w:val="000000"/>
                <w:sz w:val="24"/>
                <w:szCs w:val="24"/>
                <w:lang w:eastAsia="lt-LT"/>
              </w:rPr>
            </w:pPr>
            <w:r w:rsidRPr="004A0344">
              <w:rPr>
                <w:rFonts w:ascii="Times New Roman" w:eastAsia="Times New Roman" w:hAnsi="Times New Roman"/>
                <w:bCs/>
                <w:color w:val="000000"/>
                <w:sz w:val="24"/>
                <w:szCs w:val="24"/>
                <w:lang w:eastAsia="lt-LT"/>
              </w:rPr>
              <w:t>Direktorius</w:t>
            </w:r>
          </w:p>
        </w:tc>
        <w:tc>
          <w:tcPr>
            <w:tcW w:w="1310" w:type="dxa"/>
            <w:shd w:val="clear" w:color="auto" w:fill="auto"/>
            <w:vAlign w:val="bottom"/>
          </w:tcPr>
          <w:p w:rsidR="004A0344" w:rsidRPr="004A0344" w:rsidRDefault="004A0344" w:rsidP="004A0344">
            <w:pPr>
              <w:spacing w:after="0" w:line="240" w:lineRule="auto"/>
              <w:jc w:val="center"/>
              <w:rPr>
                <w:rFonts w:ascii="Times New Roman" w:eastAsia="Times New Roman" w:hAnsi="Times New Roman"/>
                <w:bCs/>
                <w:color w:val="000000"/>
                <w:sz w:val="24"/>
                <w:szCs w:val="24"/>
                <w:lang w:eastAsia="lt-LT"/>
              </w:rPr>
            </w:pPr>
            <w:r w:rsidRPr="004A0344">
              <w:rPr>
                <w:rFonts w:ascii="Times New Roman" w:eastAsia="Times New Roman" w:hAnsi="Times New Roman"/>
                <w:bCs/>
                <w:color w:val="000000"/>
                <w:sz w:val="24"/>
                <w:szCs w:val="24"/>
                <w:lang w:eastAsia="lt-LT"/>
              </w:rPr>
              <w:t>1</w:t>
            </w:r>
          </w:p>
        </w:tc>
        <w:tc>
          <w:tcPr>
            <w:tcW w:w="2502" w:type="dxa"/>
            <w:shd w:val="clear" w:color="auto" w:fill="auto"/>
            <w:vAlign w:val="bottom"/>
          </w:tcPr>
          <w:p w:rsidR="004A0344" w:rsidRPr="004A0344" w:rsidRDefault="004A0344" w:rsidP="004A0344">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w:t>
            </w:r>
          </w:p>
        </w:tc>
        <w:tc>
          <w:tcPr>
            <w:tcW w:w="1310" w:type="dxa"/>
            <w:vAlign w:val="center"/>
          </w:tcPr>
          <w:p w:rsidR="004A0344" w:rsidRPr="004A0344" w:rsidRDefault="004A0344" w:rsidP="003607EE">
            <w:pPr>
              <w:spacing w:after="0" w:line="240" w:lineRule="auto"/>
              <w:jc w:val="center"/>
              <w:rPr>
                <w:rFonts w:ascii="Times New Roman" w:eastAsia="Times New Roman" w:hAnsi="Times New Roman"/>
                <w:bCs/>
                <w:color w:val="000000"/>
                <w:sz w:val="24"/>
                <w:szCs w:val="24"/>
                <w:lang w:eastAsia="lt-LT"/>
              </w:rPr>
            </w:pPr>
            <w:r w:rsidRPr="004A0344">
              <w:rPr>
                <w:rFonts w:ascii="Times New Roman" w:eastAsia="Times New Roman" w:hAnsi="Times New Roman"/>
                <w:bCs/>
                <w:color w:val="000000"/>
                <w:sz w:val="24"/>
                <w:szCs w:val="24"/>
                <w:lang w:eastAsia="lt-LT"/>
              </w:rPr>
              <w:t>1</w:t>
            </w:r>
          </w:p>
        </w:tc>
        <w:tc>
          <w:tcPr>
            <w:tcW w:w="2202" w:type="dxa"/>
            <w:shd w:val="clear" w:color="auto" w:fill="auto"/>
            <w:vAlign w:val="center"/>
          </w:tcPr>
          <w:p w:rsidR="004A0344" w:rsidRPr="003F3800" w:rsidRDefault="004A0344" w:rsidP="003607EE">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w:t>
            </w:r>
          </w:p>
        </w:tc>
      </w:tr>
      <w:tr w:rsidR="004A0344" w:rsidRPr="003F3800" w:rsidTr="003607EE">
        <w:trPr>
          <w:trHeight w:val="313"/>
        </w:trPr>
        <w:tc>
          <w:tcPr>
            <w:tcW w:w="2565" w:type="dxa"/>
            <w:shd w:val="clear" w:color="auto" w:fill="auto"/>
            <w:noWrap/>
            <w:vAlign w:val="bottom"/>
          </w:tcPr>
          <w:p w:rsidR="004A0344" w:rsidRPr="004A0344" w:rsidRDefault="004A0344" w:rsidP="004A0344">
            <w:pPr>
              <w:spacing w:after="0" w:line="240" w:lineRule="auto"/>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Direktoriaus pavaduotojas ugdymui</w:t>
            </w:r>
          </w:p>
        </w:tc>
        <w:tc>
          <w:tcPr>
            <w:tcW w:w="1310" w:type="dxa"/>
            <w:shd w:val="clear" w:color="auto" w:fill="auto"/>
            <w:noWrap/>
            <w:vAlign w:val="center"/>
          </w:tcPr>
          <w:p w:rsidR="004A0344" w:rsidRPr="004A0344" w:rsidRDefault="004A0344" w:rsidP="004A0344">
            <w:pPr>
              <w:spacing w:after="0" w:line="240" w:lineRule="auto"/>
              <w:jc w:val="center"/>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1</w:t>
            </w:r>
          </w:p>
        </w:tc>
        <w:tc>
          <w:tcPr>
            <w:tcW w:w="2502" w:type="dxa"/>
            <w:shd w:val="clear" w:color="auto" w:fill="auto"/>
            <w:noWrap/>
            <w:vAlign w:val="center"/>
          </w:tcPr>
          <w:p w:rsidR="004A0344" w:rsidRPr="004A0344" w:rsidRDefault="004A0344"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w:t>
            </w:r>
          </w:p>
        </w:tc>
        <w:tc>
          <w:tcPr>
            <w:tcW w:w="1310" w:type="dxa"/>
            <w:vAlign w:val="center"/>
          </w:tcPr>
          <w:p w:rsidR="004A0344" w:rsidRPr="004A0344" w:rsidRDefault="004A0344" w:rsidP="003607EE">
            <w:pPr>
              <w:spacing w:after="0" w:line="240" w:lineRule="auto"/>
              <w:jc w:val="center"/>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1</w:t>
            </w:r>
          </w:p>
        </w:tc>
        <w:tc>
          <w:tcPr>
            <w:tcW w:w="2202" w:type="dxa"/>
            <w:shd w:val="clear" w:color="auto" w:fill="auto"/>
            <w:noWrap/>
            <w:vAlign w:val="center"/>
          </w:tcPr>
          <w:p w:rsidR="004A0344" w:rsidRPr="003F3800" w:rsidRDefault="004A0344" w:rsidP="003607E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w:t>
            </w:r>
          </w:p>
        </w:tc>
      </w:tr>
      <w:tr w:rsidR="004A0344" w:rsidRPr="003F3800" w:rsidTr="003607EE">
        <w:trPr>
          <w:trHeight w:val="298"/>
        </w:trPr>
        <w:tc>
          <w:tcPr>
            <w:tcW w:w="2565" w:type="dxa"/>
            <w:shd w:val="clear" w:color="auto" w:fill="auto"/>
            <w:noWrap/>
            <w:vAlign w:val="bottom"/>
          </w:tcPr>
          <w:p w:rsidR="004A0344" w:rsidRPr="003F3800" w:rsidRDefault="004A0344" w:rsidP="004A0344">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Vyr. buhalteris</w:t>
            </w:r>
          </w:p>
        </w:tc>
        <w:tc>
          <w:tcPr>
            <w:tcW w:w="1310" w:type="dxa"/>
            <w:shd w:val="clear" w:color="auto" w:fill="auto"/>
            <w:noWrap/>
            <w:vAlign w:val="center"/>
          </w:tcPr>
          <w:p w:rsidR="004A0344" w:rsidRPr="003F3800" w:rsidRDefault="004A0344"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502" w:type="dxa"/>
            <w:shd w:val="clear" w:color="auto" w:fill="auto"/>
            <w:noWrap/>
            <w:vAlign w:val="center"/>
          </w:tcPr>
          <w:p w:rsidR="004A0344" w:rsidRPr="003F3800" w:rsidRDefault="004A0344"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w:t>
            </w:r>
          </w:p>
        </w:tc>
        <w:tc>
          <w:tcPr>
            <w:tcW w:w="1310" w:type="dxa"/>
            <w:vAlign w:val="center"/>
          </w:tcPr>
          <w:p w:rsidR="004A0344" w:rsidRPr="004A0344" w:rsidRDefault="004A0344" w:rsidP="003607EE">
            <w:pPr>
              <w:spacing w:after="0" w:line="240" w:lineRule="auto"/>
              <w:jc w:val="center"/>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1</w:t>
            </w:r>
          </w:p>
        </w:tc>
        <w:tc>
          <w:tcPr>
            <w:tcW w:w="2202" w:type="dxa"/>
            <w:shd w:val="clear" w:color="auto" w:fill="auto"/>
            <w:noWrap/>
            <w:vAlign w:val="center"/>
          </w:tcPr>
          <w:p w:rsidR="004A0344" w:rsidRPr="003F3800" w:rsidRDefault="004A0344" w:rsidP="003607E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w:t>
            </w:r>
          </w:p>
        </w:tc>
      </w:tr>
      <w:tr w:rsidR="004A0344" w:rsidRPr="003F3800" w:rsidTr="003607EE">
        <w:trPr>
          <w:trHeight w:val="313"/>
        </w:trPr>
        <w:tc>
          <w:tcPr>
            <w:tcW w:w="2565" w:type="dxa"/>
            <w:shd w:val="clear" w:color="auto" w:fill="auto"/>
            <w:noWrap/>
            <w:vAlign w:val="bottom"/>
          </w:tcPr>
          <w:p w:rsidR="004A0344" w:rsidRPr="003F3800" w:rsidRDefault="004A0344" w:rsidP="004A0344">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Metodininkas</w:t>
            </w:r>
          </w:p>
        </w:tc>
        <w:tc>
          <w:tcPr>
            <w:tcW w:w="1310" w:type="dxa"/>
            <w:shd w:val="clear" w:color="auto" w:fill="auto"/>
            <w:noWrap/>
            <w:vAlign w:val="center"/>
          </w:tcPr>
          <w:p w:rsidR="004A0344" w:rsidRPr="003F3800" w:rsidRDefault="004A0344"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502" w:type="dxa"/>
            <w:shd w:val="clear" w:color="auto" w:fill="auto"/>
            <w:noWrap/>
            <w:vAlign w:val="center"/>
          </w:tcPr>
          <w:p w:rsidR="004A0344" w:rsidRPr="003F3800" w:rsidRDefault="00646775"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1297,50</w:t>
            </w:r>
          </w:p>
        </w:tc>
        <w:tc>
          <w:tcPr>
            <w:tcW w:w="1310" w:type="dxa"/>
            <w:vAlign w:val="center"/>
          </w:tcPr>
          <w:p w:rsidR="004A0344" w:rsidRPr="004A0344" w:rsidRDefault="004A0344" w:rsidP="003607EE">
            <w:pPr>
              <w:spacing w:after="0" w:line="240" w:lineRule="auto"/>
              <w:jc w:val="center"/>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2</w:t>
            </w:r>
          </w:p>
        </w:tc>
        <w:tc>
          <w:tcPr>
            <w:tcW w:w="2202" w:type="dxa"/>
            <w:shd w:val="clear" w:color="auto" w:fill="auto"/>
            <w:noWrap/>
            <w:vAlign w:val="center"/>
          </w:tcPr>
          <w:p w:rsidR="004A0344" w:rsidRPr="003F3800" w:rsidRDefault="00F21DAD" w:rsidP="003607E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1387,77</w:t>
            </w:r>
          </w:p>
        </w:tc>
      </w:tr>
      <w:tr w:rsidR="004A0344" w:rsidRPr="003F3800" w:rsidTr="003607EE">
        <w:trPr>
          <w:trHeight w:val="328"/>
        </w:trPr>
        <w:tc>
          <w:tcPr>
            <w:tcW w:w="2565" w:type="dxa"/>
            <w:shd w:val="clear" w:color="auto" w:fill="auto"/>
            <w:noWrap/>
            <w:vAlign w:val="center"/>
          </w:tcPr>
          <w:p w:rsidR="004A0344" w:rsidRPr="004A0344" w:rsidRDefault="004A0344" w:rsidP="004A0344">
            <w:pPr>
              <w:spacing w:after="0" w:line="240" w:lineRule="auto"/>
              <w:rPr>
                <w:rFonts w:ascii="Times New Roman" w:eastAsia="Times New Roman" w:hAnsi="Times New Roman"/>
                <w:bCs/>
                <w:color w:val="000000"/>
                <w:sz w:val="24"/>
                <w:szCs w:val="24"/>
                <w:lang w:eastAsia="lt-LT"/>
              </w:rPr>
            </w:pPr>
            <w:r w:rsidRPr="004A0344">
              <w:rPr>
                <w:rFonts w:ascii="Times New Roman" w:eastAsia="Times New Roman" w:hAnsi="Times New Roman"/>
                <w:bCs/>
                <w:color w:val="000000"/>
                <w:sz w:val="24"/>
                <w:szCs w:val="24"/>
                <w:lang w:eastAsia="lt-LT"/>
              </w:rPr>
              <w:t>Mokytojas</w:t>
            </w:r>
          </w:p>
        </w:tc>
        <w:tc>
          <w:tcPr>
            <w:tcW w:w="1310" w:type="dxa"/>
            <w:shd w:val="clear" w:color="auto" w:fill="auto"/>
            <w:vAlign w:val="center"/>
          </w:tcPr>
          <w:p w:rsidR="004A0344" w:rsidRPr="004A0344" w:rsidRDefault="004A0344" w:rsidP="004A0344">
            <w:pPr>
              <w:spacing w:after="0" w:line="240" w:lineRule="auto"/>
              <w:jc w:val="center"/>
              <w:rPr>
                <w:rFonts w:ascii="Times New Roman" w:eastAsia="Times New Roman" w:hAnsi="Times New Roman"/>
                <w:bCs/>
                <w:color w:val="000000"/>
                <w:sz w:val="24"/>
                <w:szCs w:val="24"/>
                <w:lang w:eastAsia="lt-LT"/>
              </w:rPr>
            </w:pPr>
            <w:r w:rsidRPr="004A0344">
              <w:rPr>
                <w:rFonts w:ascii="Times New Roman" w:eastAsia="Times New Roman" w:hAnsi="Times New Roman"/>
                <w:bCs/>
                <w:color w:val="000000"/>
                <w:sz w:val="24"/>
                <w:szCs w:val="24"/>
                <w:lang w:eastAsia="lt-LT"/>
              </w:rPr>
              <w:t>20</w:t>
            </w:r>
          </w:p>
        </w:tc>
        <w:tc>
          <w:tcPr>
            <w:tcW w:w="2502" w:type="dxa"/>
            <w:shd w:val="clear" w:color="auto" w:fill="auto"/>
            <w:vAlign w:val="center"/>
          </w:tcPr>
          <w:p w:rsidR="004A0344" w:rsidRPr="004A0344" w:rsidRDefault="00646775" w:rsidP="004A0344">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851,48</w:t>
            </w:r>
          </w:p>
        </w:tc>
        <w:tc>
          <w:tcPr>
            <w:tcW w:w="1310" w:type="dxa"/>
            <w:vAlign w:val="center"/>
          </w:tcPr>
          <w:p w:rsidR="004A0344" w:rsidRPr="004A0344" w:rsidRDefault="004A0344" w:rsidP="003607EE">
            <w:pPr>
              <w:spacing w:after="0" w:line="240" w:lineRule="auto"/>
              <w:jc w:val="center"/>
              <w:rPr>
                <w:rFonts w:ascii="Times New Roman" w:eastAsia="Times New Roman" w:hAnsi="Times New Roman"/>
                <w:bCs/>
                <w:color w:val="000000"/>
                <w:sz w:val="24"/>
                <w:szCs w:val="24"/>
                <w:lang w:eastAsia="lt-LT"/>
              </w:rPr>
            </w:pPr>
            <w:r w:rsidRPr="004A0344">
              <w:rPr>
                <w:rFonts w:ascii="Times New Roman" w:eastAsia="Times New Roman" w:hAnsi="Times New Roman"/>
                <w:bCs/>
                <w:color w:val="000000"/>
                <w:sz w:val="24"/>
                <w:szCs w:val="24"/>
                <w:lang w:eastAsia="lt-LT"/>
              </w:rPr>
              <w:t>20</w:t>
            </w:r>
          </w:p>
        </w:tc>
        <w:tc>
          <w:tcPr>
            <w:tcW w:w="2202" w:type="dxa"/>
            <w:shd w:val="clear" w:color="auto" w:fill="auto"/>
            <w:vAlign w:val="center"/>
          </w:tcPr>
          <w:p w:rsidR="004A0344" w:rsidRPr="004A0344" w:rsidRDefault="009933BF" w:rsidP="003607EE">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871,36</w:t>
            </w:r>
          </w:p>
        </w:tc>
      </w:tr>
      <w:tr w:rsidR="004A0344" w:rsidRPr="003F3800" w:rsidTr="003607EE">
        <w:trPr>
          <w:trHeight w:val="313"/>
        </w:trPr>
        <w:tc>
          <w:tcPr>
            <w:tcW w:w="2565" w:type="dxa"/>
            <w:shd w:val="clear" w:color="auto" w:fill="auto"/>
            <w:noWrap/>
            <w:vAlign w:val="bottom"/>
          </w:tcPr>
          <w:p w:rsidR="004A0344" w:rsidRPr="004A0344" w:rsidRDefault="004A0344" w:rsidP="004A0344">
            <w:pPr>
              <w:spacing w:after="0" w:line="240" w:lineRule="auto"/>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Vairuotojas</w:t>
            </w:r>
          </w:p>
        </w:tc>
        <w:tc>
          <w:tcPr>
            <w:tcW w:w="1310" w:type="dxa"/>
            <w:shd w:val="clear" w:color="auto" w:fill="auto"/>
            <w:noWrap/>
            <w:vAlign w:val="center"/>
          </w:tcPr>
          <w:p w:rsidR="004A0344" w:rsidRPr="004A0344" w:rsidRDefault="004A0344" w:rsidP="004A0344">
            <w:pPr>
              <w:spacing w:after="0" w:line="240" w:lineRule="auto"/>
              <w:jc w:val="center"/>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2</w:t>
            </w:r>
          </w:p>
        </w:tc>
        <w:tc>
          <w:tcPr>
            <w:tcW w:w="2502" w:type="dxa"/>
            <w:shd w:val="clear" w:color="auto" w:fill="auto"/>
            <w:noWrap/>
            <w:vAlign w:val="center"/>
          </w:tcPr>
          <w:p w:rsidR="004A0344" w:rsidRPr="004A0344" w:rsidRDefault="00646775"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939,18</w:t>
            </w:r>
          </w:p>
        </w:tc>
        <w:tc>
          <w:tcPr>
            <w:tcW w:w="1310" w:type="dxa"/>
            <w:vAlign w:val="center"/>
          </w:tcPr>
          <w:p w:rsidR="004A0344" w:rsidRPr="004A0344" w:rsidRDefault="00646775" w:rsidP="003607E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202" w:type="dxa"/>
            <w:shd w:val="clear" w:color="auto" w:fill="auto"/>
            <w:noWrap/>
            <w:vAlign w:val="center"/>
          </w:tcPr>
          <w:p w:rsidR="004A0344" w:rsidRPr="004A0344" w:rsidRDefault="009933BF" w:rsidP="003607EE">
            <w:pPr>
              <w:spacing w:after="0" w:line="240" w:lineRule="auto"/>
              <w:jc w:val="center"/>
              <w:rPr>
                <w:rFonts w:ascii="Times New Roman" w:eastAsia="Times New Roman" w:hAnsi="Times New Roman"/>
                <w:color w:val="FFFFFF"/>
                <w:sz w:val="24"/>
                <w:szCs w:val="24"/>
                <w:lang w:eastAsia="lt-LT"/>
              </w:rPr>
            </w:pPr>
            <w:r>
              <w:rPr>
                <w:rFonts w:ascii="Times New Roman" w:eastAsia="Times New Roman" w:hAnsi="Times New Roman"/>
                <w:color w:val="FFFFFF"/>
                <w:sz w:val="24"/>
                <w:szCs w:val="24"/>
                <w:lang w:eastAsia="lt-LT"/>
              </w:rPr>
              <w:t>960</w:t>
            </w:r>
            <w:r>
              <w:rPr>
                <w:rFonts w:ascii="Times New Roman" w:eastAsia="Times New Roman" w:hAnsi="Times New Roman"/>
                <w:bCs/>
                <w:color w:val="000000"/>
                <w:sz w:val="24"/>
                <w:szCs w:val="24"/>
                <w:lang w:eastAsia="lt-LT"/>
              </w:rPr>
              <w:t>960,96</w:t>
            </w:r>
            <w:r>
              <w:rPr>
                <w:rFonts w:ascii="Times New Roman" w:eastAsia="Times New Roman" w:hAnsi="Times New Roman"/>
                <w:color w:val="FFFFFF"/>
                <w:sz w:val="24"/>
                <w:szCs w:val="24"/>
                <w:lang w:eastAsia="lt-LT"/>
              </w:rPr>
              <w:t>,96</w:t>
            </w:r>
          </w:p>
        </w:tc>
      </w:tr>
    </w:tbl>
    <w:p w:rsidR="002B0593" w:rsidRPr="004B5731" w:rsidRDefault="002B0593" w:rsidP="00AB7BCE">
      <w:pPr>
        <w:jc w:val="both"/>
        <w:rPr>
          <w:rFonts w:ascii="Times New Roman" w:hAnsi="Times New Roman"/>
          <w:sz w:val="20"/>
          <w:szCs w:val="20"/>
        </w:rPr>
      </w:pPr>
      <w:r w:rsidRPr="004B5731">
        <w:rPr>
          <w:rFonts w:ascii="Times New Roman" w:hAnsi="Times New Roman"/>
          <w:sz w:val="20"/>
          <w:szCs w:val="20"/>
        </w:rPr>
        <w:t>* Pastaba. Darbuotojo, kuris vienintelis įstaigoje eina atitinkamas pareigas, vidutinis mėnesinis nustatytasis (paskirtasis) darbo užmokestis pateikiamas tik gavus jo sutikimą (Lietuvos Respublikos Vyriausybės 2018 m. gruodžio 12 d. nutarimo Nr. 1261 „Dėl Bendrųjų reikalavimų valstybės ir savivaldybių institucijų ir įstaigų interneto svetainėms ir mobiliosioms programoms aprašo patvirtinimo“ 22.3. papunktis).</w:t>
      </w:r>
    </w:p>
    <w:sectPr w:rsidR="002B0593" w:rsidRPr="004B5731" w:rsidSect="003F3800">
      <w:pgSz w:w="11906" w:h="16838"/>
      <w:pgMar w:top="1304" w:right="424" w:bottom="1304"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53D4"/>
    <w:multiLevelType w:val="hybridMultilevel"/>
    <w:tmpl w:val="8CD07C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00"/>
    <w:rsid w:val="0001496C"/>
    <w:rsid w:val="000375E1"/>
    <w:rsid w:val="000428C3"/>
    <w:rsid w:val="00056FB1"/>
    <w:rsid w:val="00077A40"/>
    <w:rsid w:val="00093B54"/>
    <w:rsid w:val="000A00B9"/>
    <w:rsid w:val="000C33B3"/>
    <w:rsid w:val="000C3B44"/>
    <w:rsid w:val="000E0F33"/>
    <w:rsid w:val="000F2797"/>
    <w:rsid w:val="0016698D"/>
    <w:rsid w:val="00177A89"/>
    <w:rsid w:val="001A79B4"/>
    <w:rsid w:val="001C66BA"/>
    <w:rsid w:val="001F127F"/>
    <w:rsid w:val="001F3004"/>
    <w:rsid w:val="001F3E39"/>
    <w:rsid w:val="0020700F"/>
    <w:rsid w:val="00244097"/>
    <w:rsid w:val="0025770D"/>
    <w:rsid w:val="00290C13"/>
    <w:rsid w:val="002B0593"/>
    <w:rsid w:val="00334BD6"/>
    <w:rsid w:val="003357A4"/>
    <w:rsid w:val="003579BD"/>
    <w:rsid w:val="003607EE"/>
    <w:rsid w:val="003B3332"/>
    <w:rsid w:val="003F3800"/>
    <w:rsid w:val="003F4D65"/>
    <w:rsid w:val="00423F59"/>
    <w:rsid w:val="00445D2F"/>
    <w:rsid w:val="0049357F"/>
    <w:rsid w:val="004A0344"/>
    <w:rsid w:val="004B1A00"/>
    <w:rsid w:val="004B5731"/>
    <w:rsid w:val="004C1F03"/>
    <w:rsid w:val="004F4646"/>
    <w:rsid w:val="00504B1A"/>
    <w:rsid w:val="00533990"/>
    <w:rsid w:val="005433F7"/>
    <w:rsid w:val="00557433"/>
    <w:rsid w:val="00582332"/>
    <w:rsid w:val="005B3545"/>
    <w:rsid w:val="006109EE"/>
    <w:rsid w:val="00645372"/>
    <w:rsid w:val="00646775"/>
    <w:rsid w:val="006632D6"/>
    <w:rsid w:val="006A26A3"/>
    <w:rsid w:val="006B35C9"/>
    <w:rsid w:val="006B78CF"/>
    <w:rsid w:val="006D6671"/>
    <w:rsid w:val="00751ADA"/>
    <w:rsid w:val="00754C7D"/>
    <w:rsid w:val="0078406B"/>
    <w:rsid w:val="007906D2"/>
    <w:rsid w:val="007C72F3"/>
    <w:rsid w:val="007F2CAD"/>
    <w:rsid w:val="0083160F"/>
    <w:rsid w:val="008B7854"/>
    <w:rsid w:val="008D3671"/>
    <w:rsid w:val="00931BBD"/>
    <w:rsid w:val="009933BF"/>
    <w:rsid w:val="009A5283"/>
    <w:rsid w:val="009D7571"/>
    <w:rsid w:val="00A74F33"/>
    <w:rsid w:val="00A82A89"/>
    <w:rsid w:val="00A85A01"/>
    <w:rsid w:val="00A85FE9"/>
    <w:rsid w:val="00AA4172"/>
    <w:rsid w:val="00AB7BCE"/>
    <w:rsid w:val="00AC09FA"/>
    <w:rsid w:val="00AF370C"/>
    <w:rsid w:val="00AF4B98"/>
    <w:rsid w:val="00B02A2A"/>
    <w:rsid w:val="00B05A00"/>
    <w:rsid w:val="00BB3D3E"/>
    <w:rsid w:val="00BB7029"/>
    <w:rsid w:val="00BC5279"/>
    <w:rsid w:val="00BD6E95"/>
    <w:rsid w:val="00BE7FE5"/>
    <w:rsid w:val="00C34143"/>
    <w:rsid w:val="00C34DC0"/>
    <w:rsid w:val="00C87C68"/>
    <w:rsid w:val="00CA62E8"/>
    <w:rsid w:val="00CC5EB2"/>
    <w:rsid w:val="00CE6549"/>
    <w:rsid w:val="00CF75B6"/>
    <w:rsid w:val="00D11171"/>
    <w:rsid w:val="00D125F6"/>
    <w:rsid w:val="00D40748"/>
    <w:rsid w:val="00D413AC"/>
    <w:rsid w:val="00D53C01"/>
    <w:rsid w:val="00D74081"/>
    <w:rsid w:val="00D80FED"/>
    <w:rsid w:val="00DC1260"/>
    <w:rsid w:val="00DC5AC5"/>
    <w:rsid w:val="00DF09BA"/>
    <w:rsid w:val="00DF6598"/>
    <w:rsid w:val="00DF71E5"/>
    <w:rsid w:val="00E63DF6"/>
    <w:rsid w:val="00EB3D83"/>
    <w:rsid w:val="00EC76DF"/>
    <w:rsid w:val="00ED04E0"/>
    <w:rsid w:val="00F21DAD"/>
    <w:rsid w:val="00F75CE1"/>
    <w:rsid w:val="00F76CD6"/>
    <w:rsid w:val="00FB4DB9"/>
    <w:rsid w:val="00FC502A"/>
    <w:rsid w:val="00FF68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370C"/>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2B0593"/>
    <w:rPr>
      <w:b/>
      <w:bCs/>
    </w:rPr>
  </w:style>
  <w:style w:type="paragraph" w:styleId="Betarp">
    <w:name w:val="No Spacing"/>
    <w:uiPriority w:val="1"/>
    <w:qFormat/>
    <w:rsid w:val="00AB7BCE"/>
    <w:rPr>
      <w:sz w:val="22"/>
      <w:szCs w:val="22"/>
      <w:lang w:eastAsia="en-US"/>
    </w:rPr>
  </w:style>
  <w:style w:type="paragraph" w:styleId="Sraopastraipa">
    <w:name w:val="List Paragraph"/>
    <w:basedOn w:val="prastasis"/>
    <w:uiPriority w:val="34"/>
    <w:qFormat/>
    <w:rsid w:val="00CC5E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370C"/>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2B0593"/>
    <w:rPr>
      <w:b/>
      <w:bCs/>
    </w:rPr>
  </w:style>
  <w:style w:type="paragraph" w:styleId="Betarp">
    <w:name w:val="No Spacing"/>
    <w:uiPriority w:val="1"/>
    <w:qFormat/>
    <w:rsid w:val="00AB7BCE"/>
    <w:rPr>
      <w:sz w:val="22"/>
      <w:szCs w:val="22"/>
      <w:lang w:eastAsia="en-US"/>
    </w:rPr>
  </w:style>
  <w:style w:type="paragraph" w:styleId="Sraopastraipa">
    <w:name w:val="List Paragraph"/>
    <w:basedOn w:val="prastasis"/>
    <w:uiPriority w:val="34"/>
    <w:qFormat/>
    <w:rsid w:val="00CC5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608</Words>
  <Characters>348</Characters>
  <Application>Microsoft Office Word</Application>
  <DocSecurity>0</DocSecurity>
  <Lines>2</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Joniškio rajono savivaldybės administracija</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laivng</dc:creator>
  <cp:lastModifiedBy>Metodininkė</cp:lastModifiedBy>
  <cp:revision>8</cp:revision>
  <cp:lastPrinted>2020-08-04T05:23:00Z</cp:lastPrinted>
  <dcterms:created xsi:type="dcterms:W3CDTF">2020-08-04T05:24:00Z</dcterms:created>
  <dcterms:modified xsi:type="dcterms:W3CDTF">2020-08-04T06:19:00Z</dcterms:modified>
</cp:coreProperties>
</file>