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C5" w:rsidRDefault="008B1E0A" w:rsidP="0075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0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8FB5" wp14:editId="4870F98E">
                <wp:simplePos x="0" y="0"/>
                <wp:positionH relativeFrom="column">
                  <wp:posOffset>3696335</wp:posOffset>
                </wp:positionH>
                <wp:positionV relativeFrom="paragraph">
                  <wp:posOffset>-333154</wp:posOffset>
                </wp:positionV>
                <wp:extent cx="2374265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0A" w:rsidRPr="00226CEE" w:rsidRDefault="008B1E0A" w:rsidP="008B1E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6C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8B1E0A" w:rsidRDefault="008B1E0A" w:rsidP="008B1E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Joniškio sporto centro direktoriaus 2020 m. gruodžio </w:t>
                            </w:r>
                            <w:r w:rsidR="00623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</w:p>
                          <w:p w:rsidR="008B1E0A" w:rsidRPr="00226CEE" w:rsidRDefault="008B1E0A" w:rsidP="008B1E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įsakymu Nr. V-</w:t>
                            </w:r>
                            <w:r w:rsidR="006235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91.05pt;margin-top:-2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" stroked="f">
                <v:textbox style="mso-fit-shape-to-text:t">
                  <w:txbxContent>
                    <w:p w:rsidR="008B1E0A" w:rsidRPr="00226CEE" w:rsidRDefault="008B1E0A" w:rsidP="008B1E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6C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8B1E0A" w:rsidRDefault="008B1E0A" w:rsidP="008B1E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Joniškio sporto centro direktoriaus 2020 m. gruodžio </w:t>
                      </w:r>
                      <w:r w:rsidR="00623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31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</w:t>
                      </w:r>
                    </w:p>
                    <w:p w:rsidR="008B1E0A" w:rsidRPr="00226CEE" w:rsidRDefault="008B1E0A" w:rsidP="008B1E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įsakymu Nr. V-</w:t>
                      </w:r>
                      <w:r w:rsidR="006235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5EC5" w:rsidRDefault="00C75EC5" w:rsidP="00750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D7" w:rsidRPr="007503AF" w:rsidRDefault="007503AF" w:rsidP="0075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AF">
        <w:rPr>
          <w:rFonts w:ascii="Times New Roman" w:hAnsi="Times New Roman" w:cs="Times New Roman"/>
          <w:b/>
          <w:sz w:val="24"/>
          <w:szCs w:val="24"/>
        </w:rPr>
        <w:t>JONIŠKIO SPORTO CENTRO</w:t>
      </w:r>
      <w:r w:rsidR="009C74D7" w:rsidRPr="007503AF">
        <w:rPr>
          <w:rFonts w:ascii="Times New Roman" w:hAnsi="Times New Roman" w:cs="Times New Roman"/>
          <w:b/>
          <w:sz w:val="24"/>
          <w:szCs w:val="24"/>
        </w:rPr>
        <w:t xml:space="preserve"> MOKINIŲ PASIEKIMŲ IR PAŽANGOS VERTINIMO TVARKOS APRAŠAS</w:t>
      </w:r>
    </w:p>
    <w:p w:rsidR="007503AF" w:rsidRDefault="007503AF" w:rsidP="00750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AF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503AF" w:rsidRDefault="009C74D7" w:rsidP="00750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A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212CE" w:rsidRPr="007503AF" w:rsidRDefault="006212CE" w:rsidP="00750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B4" w:rsidRPr="005D32B4" w:rsidRDefault="008B1E0A" w:rsidP="008B1E0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2B4" w:rsidRPr="005D32B4">
        <w:rPr>
          <w:rFonts w:ascii="Times New Roman" w:hAnsi="Times New Roman" w:cs="Times New Roman"/>
          <w:sz w:val="24"/>
          <w:szCs w:val="24"/>
        </w:rPr>
        <w:t>1.</w:t>
      </w:r>
      <w:r w:rsidR="005D32B4">
        <w:rPr>
          <w:rFonts w:ascii="Times New Roman" w:hAnsi="Times New Roman" w:cs="Times New Roman"/>
          <w:sz w:val="24"/>
          <w:szCs w:val="24"/>
        </w:rPr>
        <w:t xml:space="preserve"> </w:t>
      </w:r>
      <w:r w:rsidR="009C74D7" w:rsidRPr="005D32B4">
        <w:rPr>
          <w:rFonts w:ascii="Times New Roman" w:hAnsi="Times New Roman" w:cs="Times New Roman"/>
          <w:sz w:val="24"/>
          <w:szCs w:val="24"/>
        </w:rPr>
        <w:t>Mokinių pasiekimų ir pažangos vertinimo</w:t>
      </w:r>
      <w:r w:rsidR="007503AF" w:rsidRPr="005D32B4">
        <w:rPr>
          <w:rFonts w:ascii="Times New Roman" w:hAnsi="Times New Roman" w:cs="Times New Roman"/>
          <w:sz w:val="24"/>
          <w:szCs w:val="24"/>
        </w:rPr>
        <w:t xml:space="preserve"> tvarkos aprašas (toliau Aprašas</w:t>
      </w:r>
      <w:r w:rsidR="005D32B4" w:rsidRPr="005D32B4">
        <w:rPr>
          <w:rFonts w:ascii="Times New Roman" w:hAnsi="Times New Roman" w:cs="Times New Roman"/>
          <w:sz w:val="24"/>
          <w:szCs w:val="24"/>
        </w:rPr>
        <w:t>) reglamentuoja</w:t>
      </w:r>
      <w:r w:rsidR="009C74D7" w:rsidRPr="005D32B4">
        <w:rPr>
          <w:rFonts w:ascii="Times New Roman" w:hAnsi="Times New Roman" w:cs="Times New Roman"/>
          <w:sz w:val="24"/>
          <w:szCs w:val="24"/>
        </w:rPr>
        <w:t xml:space="preserve"> mokinių pasiekimų </w:t>
      </w:r>
      <w:r w:rsidR="005D32B4" w:rsidRPr="005D32B4">
        <w:rPr>
          <w:rFonts w:ascii="Times New Roman" w:hAnsi="Times New Roman" w:cs="Times New Roman"/>
          <w:sz w:val="24"/>
          <w:szCs w:val="24"/>
        </w:rPr>
        <w:t>ir pažangos vertinimo</w:t>
      </w:r>
      <w:r w:rsidR="00462FC9">
        <w:rPr>
          <w:rFonts w:ascii="Times New Roman" w:hAnsi="Times New Roman" w:cs="Times New Roman"/>
          <w:sz w:val="24"/>
          <w:szCs w:val="24"/>
        </w:rPr>
        <w:t xml:space="preserve"> Joniškio sporto centre (toliau Centras)</w:t>
      </w:r>
      <w:r w:rsidR="005D32B4" w:rsidRPr="005D32B4">
        <w:rPr>
          <w:rFonts w:ascii="Times New Roman" w:hAnsi="Times New Roman" w:cs="Times New Roman"/>
          <w:sz w:val="24"/>
          <w:szCs w:val="24"/>
        </w:rPr>
        <w:t xml:space="preserve"> tikslus ir uždavinius, nuostatas ir principus, vertinimo būdus ir formas.</w:t>
      </w:r>
      <w:r w:rsidR="009C74D7" w:rsidRPr="005D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4" w:rsidRPr="005D32B4" w:rsidRDefault="00462FC9" w:rsidP="005D3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D32B4" w:rsidRDefault="005D32B4" w:rsidP="00D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B4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6212CE" w:rsidRPr="00D72106" w:rsidRDefault="006212CE" w:rsidP="00D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B4" w:rsidRDefault="005D32B4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Tikslas - padėti mokiniui siekti asmeninio tobulėjimo</w:t>
      </w:r>
      <w:r w:rsidR="00462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0A" w:rsidRDefault="005D32B4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2106">
        <w:rPr>
          <w:rFonts w:ascii="Times New Roman" w:hAnsi="Times New Roman" w:cs="Times New Roman"/>
          <w:sz w:val="24"/>
          <w:szCs w:val="24"/>
        </w:rPr>
        <w:t xml:space="preserve">  U</w:t>
      </w:r>
      <w:r w:rsidR="009C74D7" w:rsidRPr="007503AF">
        <w:rPr>
          <w:rFonts w:ascii="Times New Roman" w:hAnsi="Times New Roman" w:cs="Times New Roman"/>
          <w:sz w:val="24"/>
          <w:szCs w:val="24"/>
        </w:rPr>
        <w:t>ždaviniai:</w:t>
      </w:r>
    </w:p>
    <w:p w:rsidR="005D32B4" w:rsidRDefault="005D32B4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.1. padėti mokiniui pažinti save, suprasti savo stipriąsias ir silpnąsias puses, įsivertinti savo pasiekimų lygmenį, kelti mokymosi motyvaciją bei tikslus; </w:t>
      </w:r>
    </w:p>
    <w:p w:rsidR="005D32B4" w:rsidRDefault="005D32B4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padėti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mokytojui įžvelgti ugdytinių mokymosi galimybes, nustatyti problemas ir spragas, diferenc</w:t>
      </w:r>
      <w:r w:rsidR="006212CE">
        <w:rPr>
          <w:rFonts w:ascii="Times New Roman" w:hAnsi="Times New Roman" w:cs="Times New Roman"/>
          <w:sz w:val="24"/>
          <w:szCs w:val="24"/>
        </w:rPr>
        <w:t>ijuoti ir individualizuoti ugdymą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, parinkti ugdymo turinį ir metodus; </w:t>
      </w:r>
    </w:p>
    <w:p w:rsidR="00D72106" w:rsidRDefault="005D32B4" w:rsidP="007D4E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74D7" w:rsidRPr="007503AF">
        <w:rPr>
          <w:rFonts w:ascii="Times New Roman" w:hAnsi="Times New Roman" w:cs="Times New Roman"/>
          <w:sz w:val="24"/>
          <w:szCs w:val="24"/>
        </w:rPr>
        <w:t>.3. suteikti tėvams (globėjams, rūpintojams) info</w:t>
      </w:r>
      <w:r>
        <w:rPr>
          <w:rFonts w:ascii="Times New Roman" w:hAnsi="Times New Roman" w:cs="Times New Roman"/>
          <w:sz w:val="24"/>
          <w:szCs w:val="24"/>
        </w:rPr>
        <w:t>rmaciją</w:t>
      </w:r>
      <w:r w:rsidR="00D72106">
        <w:rPr>
          <w:rFonts w:ascii="Times New Roman" w:hAnsi="Times New Roman" w:cs="Times New Roman"/>
          <w:sz w:val="24"/>
          <w:szCs w:val="24"/>
        </w:rPr>
        <w:t xml:space="preserve"> apie</w:t>
      </w:r>
      <w:r>
        <w:rPr>
          <w:rFonts w:ascii="Times New Roman" w:hAnsi="Times New Roman" w:cs="Times New Roman"/>
          <w:sz w:val="24"/>
          <w:szCs w:val="24"/>
        </w:rPr>
        <w:t xml:space="preserve"> mokinių</w:t>
      </w:r>
      <w:r w:rsidR="00D7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06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D72106">
        <w:rPr>
          <w:rFonts w:ascii="Times New Roman" w:hAnsi="Times New Roman" w:cs="Times New Roman"/>
          <w:sz w:val="24"/>
          <w:szCs w:val="24"/>
        </w:rPr>
        <w:t>) rezultatus.</w:t>
      </w:r>
    </w:p>
    <w:p w:rsidR="00D72106" w:rsidRPr="00D72106" w:rsidRDefault="00D72106" w:rsidP="00D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06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72106" w:rsidRDefault="009C74D7" w:rsidP="00D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06">
        <w:rPr>
          <w:rFonts w:ascii="Times New Roman" w:hAnsi="Times New Roman" w:cs="Times New Roman"/>
          <w:b/>
          <w:sz w:val="24"/>
          <w:szCs w:val="24"/>
        </w:rPr>
        <w:t>VERTINIMO NUOSTATOS IR PRINCIPAI</w:t>
      </w:r>
    </w:p>
    <w:p w:rsidR="006212CE" w:rsidRPr="00D72106" w:rsidRDefault="006212CE" w:rsidP="00D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BD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2106">
        <w:rPr>
          <w:rFonts w:ascii="Times New Roman" w:hAnsi="Times New Roman" w:cs="Times New Roman"/>
          <w:sz w:val="24"/>
          <w:szCs w:val="24"/>
        </w:rPr>
        <w:t>. Vertinant atsižvelgiama į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amžiaus t</w:t>
      </w:r>
      <w:r w:rsidR="00D72106">
        <w:rPr>
          <w:rFonts w:ascii="Times New Roman" w:hAnsi="Times New Roman" w:cs="Times New Roman"/>
          <w:sz w:val="24"/>
          <w:szCs w:val="24"/>
        </w:rPr>
        <w:t>arpsnių  ypatumus</w:t>
      </w:r>
      <w:r>
        <w:rPr>
          <w:rFonts w:ascii="Times New Roman" w:hAnsi="Times New Roman" w:cs="Times New Roman"/>
          <w:sz w:val="24"/>
          <w:szCs w:val="24"/>
        </w:rPr>
        <w:t>, mokinių žinias ir supratimą, bendruosius ir gebėjimus, vertybinės nuostata</w:t>
      </w:r>
      <w:r w:rsidR="009C74D7" w:rsidRPr="007503AF">
        <w:rPr>
          <w:rFonts w:ascii="Times New Roman" w:hAnsi="Times New Roman" w:cs="Times New Roman"/>
          <w:sz w:val="24"/>
          <w:szCs w:val="24"/>
        </w:rPr>
        <w:t>s ir elges</w:t>
      </w:r>
      <w:r>
        <w:rPr>
          <w:rFonts w:ascii="Times New Roman" w:hAnsi="Times New Roman" w:cs="Times New Roman"/>
          <w:sz w:val="24"/>
          <w:szCs w:val="24"/>
        </w:rPr>
        <w:t>į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FBD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Vertinimo principai:</w:t>
      </w:r>
    </w:p>
    <w:p w:rsidR="009D1FBD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individuali mokinio p</w:t>
      </w:r>
      <w:r>
        <w:rPr>
          <w:rFonts w:ascii="Times New Roman" w:hAnsi="Times New Roman" w:cs="Times New Roman"/>
          <w:sz w:val="24"/>
          <w:szCs w:val="24"/>
        </w:rPr>
        <w:t>ažanga -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dabartiniai pasiekim</w:t>
      </w:r>
      <w:r>
        <w:rPr>
          <w:rFonts w:ascii="Times New Roman" w:hAnsi="Times New Roman" w:cs="Times New Roman"/>
          <w:sz w:val="24"/>
          <w:szCs w:val="24"/>
        </w:rPr>
        <w:t>ai lyginami su ankstesniaisiais;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BD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C74D7" w:rsidRPr="007503AF">
        <w:rPr>
          <w:rFonts w:ascii="Times New Roman" w:hAnsi="Times New Roman" w:cs="Times New Roman"/>
          <w:sz w:val="24"/>
          <w:szCs w:val="24"/>
        </w:rPr>
        <w:t>pozityvus ir konstruktyvus - vertinama tai, ką mokinys jau išmoko, nurodomos spragos ir paded</w:t>
      </w:r>
      <w:r>
        <w:rPr>
          <w:rFonts w:ascii="Times New Roman" w:hAnsi="Times New Roman" w:cs="Times New Roman"/>
          <w:sz w:val="24"/>
          <w:szCs w:val="24"/>
        </w:rPr>
        <w:t>ama jas ištaisyti;</w:t>
      </w:r>
    </w:p>
    <w:p w:rsidR="009D1FBD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objektyvumas ir veiksmingumas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- vertinimas pritaikomas pagal mokinių poreikius ir galias, pasiekimus ir daromą pažangą. </w:t>
      </w:r>
    </w:p>
    <w:p w:rsidR="009D1FBD" w:rsidRDefault="009D1FBD" w:rsidP="009D1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BD" w:rsidRPr="009D1FBD" w:rsidRDefault="009D1FBD" w:rsidP="009D1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BD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D1FBD" w:rsidRDefault="009D1FBD" w:rsidP="009D1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BD">
        <w:rPr>
          <w:rFonts w:ascii="Times New Roman" w:hAnsi="Times New Roman" w:cs="Times New Roman"/>
          <w:b/>
          <w:sz w:val="24"/>
          <w:szCs w:val="24"/>
        </w:rPr>
        <w:t>VERTINIMO METODAI</w:t>
      </w:r>
    </w:p>
    <w:p w:rsidR="006212CE" w:rsidRPr="009D1FBD" w:rsidRDefault="006212CE" w:rsidP="009D1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BD" w:rsidRDefault="008B1E0A" w:rsidP="008B1E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FBD">
        <w:rPr>
          <w:rFonts w:ascii="Times New Roman" w:hAnsi="Times New Roman" w:cs="Times New Roman"/>
          <w:sz w:val="24"/>
          <w:szCs w:val="24"/>
        </w:rPr>
        <w:t xml:space="preserve">6. </w:t>
      </w:r>
      <w:r w:rsidR="006212CE">
        <w:rPr>
          <w:rFonts w:ascii="Times New Roman" w:hAnsi="Times New Roman" w:cs="Times New Roman"/>
          <w:sz w:val="24"/>
          <w:szCs w:val="24"/>
        </w:rPr>
        <w:t xml:space="preserve"> Centre t</w:t>
      </w:r>
      <w:r w:rsidR="009D1FBD">
        <w:rPr>
          <w:rFonts w:ascii="Times New Roman" w:hAnsi="Times New Roman" w:cs="Times New Roman"/>
          <w:sz w:val="24"/>
          <w:szCs w:val="24"/>
        </w:rPr>
        <w:t>aikomi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vertinimo metodai - formuojamasis, diagn</w:t>
      </w:r>
      <w:r w:rsidR="006212CE">
        <w:rPr>
          <w:rFonts w:ascii="Times New Roman" w:hAnsi="Times New Roman" w:cs="Times New Roman"/>
          <w:sz w:val="24"/>
          <w:szCs w:val="24"/>
        </w:rPr>
        <w:t>ostinis ir apibendrinamasis:</w:t>
      </w:r>
      <w:r w:rsidR="009D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BD" w:rsidRDefault="009D1FBD" w:rsidP="008B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212CE">
        <w:rPr>
          <w:rFonts w:ascii="Times New Roman" w:hAnsi="Times New Roman" w:cs="Times New Roman"/>
          <w:sz w:val="24"/>
          <w:szCs w:val="24"/>
        </w:rPr>
        <w:t xml:space="preserve"> f</w:t>
      </w:r>
      <w:r w:rsidR="009C74D7" w:rsidRPr="007503AF">
        <w:rPr>
          <w:rFonts w:ascii="Times New Roman" w:hAnsi="Times New Roman" w:cs="Times New Roman"/>
          <w:sz w:val="24"/>
          <w:szCs w:val="24"/>
        </w:rPr>
        <w:t>ormuojamasis</w:t>
      </w:r>
      <w:r>
        <w:rPr>
          <w:rFonts w:ascii="Times New Roman" w:hAnsi="Times New Roman" w:cs="Times New Roman"/>
          <w:sz w:val="24"/>
          <w:szCs w:val="24"/>
        </w:rPr>
        <w:t xml:space="preserve"> vertinimas atliekamas žodžiu,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nuolat bendradarbiaujan</w:t>
      </w:r>
      <w:r>
        <w:rPr>
          <w:rFonts w:ascii="Times New Roman" w:hAnsi="Times New Roman" w:cs="Times New Roman"/>
          <w:sz w:val="24"/>
          <w:szCs w:val="24"/>
        </w:rPr>
        <w:t xml:space="preserve">t mokiniui ir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mokytojui, siekiama stiprinti daromą pažangą, numatyti perspektyvą, skatinti mokinį analizuoti savo pasiekimus ir kelti ugdymosi motyvaciją, sudaryti galimybes</w:t>
      </w:r>
      <w:r>
        <w:rPr>
          <w:rFonts w:ascii="Times New Roman" w:hAnsi="Times New Roman" w:cs="Times New Roman"/>
          <w:sz w:val="24"/>
          <w:szCs w:val="24"/>
        </w:rPr>
        <w:t xml:space="preserve"> mokiniams ir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mokytoja</w:t>
      </w:r>
      <w:r w:rsidR="006212CE">
        <w:rPr>
          <w:rFonts w:ascii="Times New Roman" w:hAnsi="Times New Roman" w:cs="Times New Roman"/>
          <w:sz w:val="24"/>
          <w:szCs w:val="24"/>
        </w:rPr>
        <w:t>ms geranoriškai bendradarbiauti:</w:t>
      </w:r>
    </w:p>
    <w:p w:rsidR="00462FC9" w:rsidRDefault="009D1FBD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6.1</w:t>
      </w:r>
      <w:r w:rsidR="009C74D7" w:rsidRPr="007503AF">
        <w:rPr>
          <w:rFonts w:ascii="Times New Roman" w:hAnsi="Times New Roman" w:cs="Times New Roman"/>
          <w:sz w:val="24"/>
          <w:szCs w:val="24"/>
        </w:rPr>
        <w:t>.1. mokslo metų pradžioj</w:t>
      </w:r>
      <w:r>
        <w:rPr>
          <w:rFonts w:ascii="Times New Roman" w:hAnsi="Times New Roman" w:cs="Times New Roman"/>
          <w:sz w:val="24"/>
          <w:szCs w:val="24"/>
        </w:rPr>
        <w:t xml:space="preserve">e ir pabaigoje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mokytojas aptaria su mokiniais pasiektus rezultatus sporto varžybose, analizu</w:t>
      </w:r>
      <w:r>
        <w:rPr>
          <w:rFonts w:ascii="Times New Roman" w:hAnsi="Times New Roman" w:cs="Times New Roman"/>
          <w:sz w:val="24"/>
          <w:szCs w:val="24"/>
        </w:rPr>
        <w:t xml:space="preserve">oja sėkmės ar nesėkmės priežastys, </w:t>
      </w:r>
      <w:r w:rsidR="009C74D7" w:rsidRPr="007503AF">
        <w:rPr>
          <w:rFonts w:ascii="Times New Roman" w:hAnsi="Times New Roman" w:cs="Times New Roman"/>
          <w:sz w:val="24"/>
          <w:szCs w:val="24"/>
        </w:rPr>
        <w:t>planuoja asmeninį arba komandinį siektiną rezultat</w:t>
      </w:r>
      <w:r w:rsidR="006212CE">
        <w:rPr>
          <w:rFonts w:ascii="Times New Roman" w:hAnsi="Times New Roman" w:cs="Times New Roman"/>
          <w:sz w:val="24"/>
          <w:szCs w:val="24"/>
        </w:rPr>
        <w:t>ą per ateinančius mokslo metus;</w:t>
      </w:r>
    </w:p>
    <w:p w:rsidR="00462FC9" w:rsidRDefault="00462FC9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9C74D7" w:rsidRPr="007503AF">
        <w:rPr>
          <w:rFonts w:ascii="Times New Roman" w:hAnsi="Times New Roman" w:cs="Times New Roman"/>
          <w:sz w:val="24"/>
          <w:szCs w:val="24"/>
        </w:rPr>
        <w:t>. po kiek</w:t>
      </w:r>
      <w:r>
        <w:rPr>
          <w:rFonts w:ascii="Times New Roman" w:hAnsi="Times New Roman" w:cs="Times New Roman"/>
          <w:sz w:val="24"/>
          <w:szCs w:val="24"/>
        </w:rPr>
        <w:t xml:space="preserve">vienų varžybų ar renginio </w:t>
      </w:r>
      <w:r w:rsidR="009C74D7" w:rsidRPr="007503AF">
        <w:rPr>
          <w:rFonts w:ascii="Times New Roman" w:hAnsi="Times New Roman" w:cs="Times New Roman"/>
          <w:sz w:val="24"/>
          <w:szCs w:val="24"/>
        </w:rPr>
        <w:t>mokytojas aptaria su mokiniais pasiektą rezultatą, pasiekti mokinių rezultatai f</w:t>
      </w:r>
      <w:r>
        <w:rPr>
          <w:rFonts w:ascii="Times New Roman" w:hAnsi="Times New Roman" w:cs="Times New Roman"/>
          <w:sz w:val="24"/>
          <w:szCs w:val="24"/>
        </w:rPr>
        <w:t>iksuojami varžybų protokoluose;</w:t>
      </w:r>
    </w:p>
    <w:p w:rsidR="00462FC9" w:rsidRDefault="00462FC9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C74D7" w:rsidRPr="00750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mokslo </w:t>
      </w:r>
      <w:r>
        <w:rPr>
          <w:rFonts w:ascii="Times New Roman" w:hAnsi="Times New Roman" w:cs="Times New Roman"/>
          <w:sz w:val="24"/>
          <w:szCs w:val="24"/>
        </w:rPr>
        <w:t>metų pradžioje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mokytojas test</w:t>
      </w:r>
      <w:r w:rsidR="006212CE">
        <w:rPr>
          <w:rFonts w:ascii="Times New Roman" w:hAnsi="Times New Roman" w:cs="Times New Roman"/>
          <w:sz w:val="24"/>
          <w:szCs w:val="24"/>
        </w:rPr>
        <w:t xml:space="preserve">uoja naujus, pradėjusius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lankyti</w:t>
      </w:r>
      <w:r w:rsidR="006212CE">
        <w:rPr>
          <w:rFonts w:ascii="Times New Roman" w:hAnsi="Times New Roman" w:cs="Times New Roman"/>
          <w:sz w:val="24"/>
          <w:szCs w:val="24"/>
        </w:rPr>
        <w:t xml:space="preserve"> grupę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mokinius, teikia jiems ir jų tėvams rekomendacijas dėl pa</w:t>
      </w:r>
      <w:r>
        <w:rPr>
          <w:rFonts w:ascii="Times New Roman" w:hAnsi="Times New Roman" w:cs="Times New Roman"/>
          <w:sz w:val="24"/>
          <w:szCs w:val="24"/>
        </w:rPr>
        <w:t>sirinktos sporto šakos;</w:t>
      </w:r>
    </w:p>
    <w:p w:rsidR="00462FC9" w:rsidRDefault="00462FC9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9C74D7" w:rsidRPr="007503AF">
        <w:rPr>
          <w:rFonts w:ascii="Times New Roman" w:hAnsi="Times New Roman" w:cs="Times New Roman"/>
          <w:sz w:val="24"/>
          <w:szCs w:val="24"/>
        </w:rPr>
        <w:t>. apie mokinių pasiek</w:t>
      </w:r>
      <w:r>
        <w:rPr>
          <w:rFonts w:ascii="Times New Roman" w:hAnsi="Times New Roman" w:cs="Times New Roman"/>
          <w:sz w:val="24"/>
          <w:szCs w:val="24"/>
        </w:rPr>
        <w:t xml:space="preserve">tus rezultatus </w:t>
      </w:r>
      <w:r w:rsidR="006212CE">
        <w:rPr>
          <w:rFonts w:ascii="Times New Roman" w:hAnsi="Times New Roman" w:cs="Times New Roman"/>
          <w:sz w:val="24"/>
          <w:szCs w:val="24"/>
        </w:rPr>
        <w:t xml:space="preserve"> mokytojas informuoja Centro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admi</w:t>
      </w:r>
      <w:r w:rsidR="006212CE">
        <w:rPr>
          <w:rFonts w:ascii="Times New Roman" w:hAnsi="Times New Roman" w:cs="Times New Roman"/>
          <w:sz w:val="24"/>
          <w:szCs w:val="24"/>
        </w:rPr>
        <w:t xml:space="preserve">nistraciją, aptaria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posėdžiuose, informuoja mokinių tėvus, t</w:t>
      </w:r>
      <w:r w:rsidR="006212CE">
        <w:rPr>
          <w:rFonts w:ascii="Times New Roman" w:hAnsi="Times New Roman" w:cs="Times New Roman"/>
          <w:sz w:val="24"/>
          <w:szCs w:val="24"/>
        </w:rPr>
        <w:t>eikia informaciją žiniasklaidai;</w:t>
      </w:r>
    </w:p>
    <w:p w:rsidR="00647AFB" w:rsidRDefault="00462FC9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212CE">
        <w:rPr>
          <w:rFonts w:ascii="Times New Roman" w:hAnsi="Times New Roman" w:cs="Times New Roman"/>
          <w:sz w:val="24"/>
          <w:szCs w:val="24"/>
        </w:rPr>
        <w:t>. d</w:t>
      </w:r>
      <w:r w:rsidR="009C74D7" w:rsidRPr="007503AF">
        <w:rPr>
          <w:rFonts w:ascii="Times New Roman" w:hAnsi="Times New Roman" w:cs="Times New Roman"/>
          <w:sz w:val="24"/>
          <w:szCs w:val="24"/>
        </w:rPr>
        <w:t>iagnostinis v</w:t>
      </w:r>
      <w:r>
        <w:rPr>
          <w:rFonts w:ascii="Times New Roman" w:hAnsi="Times New Roman" w:cs="Times New Roman"/>
          <w:sz w:val="24"/>
          <w:szCs w:val="24"/>
        </w:rPr>
        <w:t xml:space="preserve">ertinimas taikomas siekiant išaiškinti mokinio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4D7" w:rsidRPr="007503AF">
        <w:rPr>
          <w:rFonts w:ascii="Times New Roman" w:hAnsi="Times New Roman" w:cs="Times New Roman"/>
          <w:sz w:val="24"/>
          <w:szCs w:val="24"/>
        </w:rPr>
        <w:t>ugdymo</w:t>
      </w:r>
      <w:r>
        <w:rPr>
          <w:rFonts w:ascii="Times New Roman" w:hAnsi="Times New Roman" w:cs="Times New Roman"/>
          <w:sz w:val="24"/>
          <w:szCs w:val="24"/>
        </w:rPr>
        <w:t>(</w:t>
      </w:r>
      <w:r w:rsidR="009C74D7" w:rsidRPr="007503AF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12CE">
        <w:rPr>
          <w:rFonts w:ascii="Times New Roman" w:hAnsi="Times New Roman" w:cs="Times New Roman"/>
          <w:sz w:val="24"/>
          <w:szCs w:val="24"/>
        </w:rPr>
        <w:t>kotarpio pasiekimus ir pažangą;</w:t>
      </w:r>
    </w:p>
    <w:p w:rsidR="00462FC9" w:rsidRDefault="00462FC9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</w:t>
      </w:r>
      <w:r w:rsidR="009C74D7" w:rsidRPr="00750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sporto varžybose pasiekti rezultatai,  vertinami 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visus mokslo metus, mokiniai dalyv</w:t>
      </w:r>
      <w:r>
        <w:rPr>
          <w:rFonts w:ascii="Times New Roman" w:hAnsi="Times New Roman" w:cs="Times New Roman"/>
          <w:sz w:val="24"/>
          <w:szCs w:val="24"/>
        </w:rPr>
        <w:t>auja sporto varžybose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priklausomai nuo sporto šakos ir amžiaus; </w:t>
      </w:r>
    </w:p>
    <w:p w:rsidR="00462FC9" w:rsidRPr="00462FC9" w:rsidRDefault="00462FC9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mokinių</w:t>
      </w:r>
      <w:r w:rsidRPr="00462FC9">
        <w:rPr>
          <w:rFonts w:ascii="Times New Roman" w:eastAsia="Times New Roman" w:hAnsi="Times New Roman" w:cs="Times New Roman"/>
          <w:sz w:val="24"/>
          <w:szCs w:val="24"/>
        </w:rPr>
        <w:t xml:space="preserve"> pasiekimai v</w:t>
      </w:r>
      <w:r w:rsidR="006212CE">
        <w:rPr>
          <w:rFonts w:ascii="Times New Roman" w:eastAsia="Times New Roman" w:hAnsi="Times New Roman" w:cs="Times New Roman"/>
          <w:sz w:val="24"/>
          <w:szCs w:val="24"/>
        </w:rPr>
        <w:t>ertinami meistriškumo pakopomis;</w:t>
      </w:r>
    </w:p>
    <w:p w:rsidR="00647AFB" w:rsidRDefault="00647AFB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6.2.2.1.  m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eistriškumo pakopos suteikiamos vadovaujantis Sportinio ugdymo organizavimo rekomendacijomis, patvirtintomis Lietuvos Respublikos švietimo, mokslo ir sporto ministro 2019 m. rugsėjo 4 d. įsakymu Nr. V-976 „Dėl sportinio ugdymo rekomendaci</w:t>
      </w:r>
      <w:r>
        <w:rPr>
          <w:rFonts w:ascii="Times New Roman" w:eastAsia="Times New Roman" w:hAnsi="Times New Roman" w:cs="Times New Roman"/>
          <w:sz w:val="24"/>
          <w:szCs w:val="24"/>
        </w:rPr>
        <w:t>jų tvirtinimo“;</w:t>
      </w:r>
    </w:p>
    <w:p w:rsidR="00462FC9" w:rsidRPr="00462FC9" w:rsidRDefault="00647AFB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6.2.2.2. meistriškumo rodikliai 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 xml:space="preserve"> vertinami vadovaujantis sporto (šakų) federacijų (asociacijų, sąjungų) ir kitų organizacijų vykdomų varžybų tinkamai p</w:t>
      </w:r>
      <w:r w:rsidR="006212CE">
        <w:rPr>
          <w:rFonts w:ascii="Times New Roman" w:eastAsia="Times New Roman" w:hAnsi="Times New Roman" w:cs="Times New Roman"/>
          <w:sz w:val="24"/>
          <w:szCs w:val="24"/>
        </w:rPr>
        <w:t>atvirtintų protokolų duomenimis;</w:t>
      </w:r>
    </w:p>
    <w:p w:rsidR="00647AFB" w:rsidRDefault="006212CE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6.2.2.3. </w:t>
      </w:r>
      <w:r w:rsidR="00647A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portinių pa</w:t>
      </w:r>
      <w:r w:rsidR="00647AFB">
        <w:rPr>
          <w:rFonts w:ascii="Times New Roman" w:eastAsia="Times New Roman" w:hAnsi="Times New Roman" w:cs="Times New Roman"/>
          <w:sz w:val="24"/>
          <w:szCs w:val="24"/>
        </w:rPr>
        <w:t>siekimų vertinimą atlieka C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entro direktoriaus įsakymu sudaryta meistriškumo pakopų suteikimo komi</w:t>
      </w:r>
      <w:r w:rsidR="00647AFB">
        <w:rPr>
          <w:rFonts w:ascii="Times New Roman" w:eastAsia="Times New Roman" w:hAnsi="Times New Roman" w:cs="Times New Roman"/>
          <w:sz w:val="24"/>
          <w:szCs w:val="24"/>
        </w:rPr>
        <w:t>sija, kuri teikia siūlymą C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entro direktoriui tvirtinti sportininkų at</w:t>
      </w:r>
      <w:r>
        <w:rPr>
          <w:rFonts w:ascii="Times New Roman" w:eastAsia="Times New Roman" w:hAnsi="Times New Roman" w:cs="Times New Roman"/>
          <w:sz w:val="24"/>
          <w:szCs w:val="24"/>
        </w:rPr>
        <w:t>itiktį keliamiems reikalavimams;</w:t>
      </w:r>
    </w:p>
    <w:p w:rsidR="00462FC9" w:rsidRPr="00462FC9" w:rsidRDefault="00647AFB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6.2.2.4. mokinių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 xml:space="preserve"> sportiniai pasiekimai vertinami, meistriškumo pakopas suteikiamos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kartus per metus;</w:t>
      </w:r>
    </w:p>
    <w:p w:rsidR="00462FC9" w:rsidRPr="00462FC9" w:rsidRDefault="00647AFB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6.2.2.5. d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okumentus meistriškumo pakopoms suteikti Centr</w:t>
      </w:r>
      <w:r>
        <w:rPr>
          <w:rFonts w:ascii="Times New Roman" w:eastAsia="Times New Roman" w:hAnsi="Times New Roman" w:cs="Times New Roman"/>
          <w:sz w:val="24"/>
          <w:szCs w:val="24"/>
        </w:rPr>
        <w:t>o direktoriui pateikia sporto šakų mokytojai;</w:t>
      </w:r>
    </w:p>
    <w:p w:rsidR="00462FC9" w:rsidRPr="00462FC9" w:rsidRDefault="00647AFB" w:rsidP="007D4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6.2.2.6. m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eistri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škumo pakopoms įgyti pateikiami: rašytinis sporto šakos mokytojo prašymas ir </w:t>
      </w:r>
      <w:r w:rsidR="00462FC9" w:rsidRPr="00462FC9">
        <w:rPr>
          <w:rFonts w:ascii="Times New Roman" w:eastAsia="Times New Roman" w:hAnsi="Times New Roman" w:cs="Times New Roman"/>
          <w:sz w:val="24"/>
          <w:szCs w:val="24"/>
        </w:rPr>
        <w:t>sporto (šakų) federacijų (asociacijų, sąjungų) ir kitų organizacijų vykdytų varžybų tinkamai patvirtinti protokolai, lenteles.</w:t>
      </w:r>
    </w:p>
    <w:p w:rsidR="00647AFB" w:rsidRDefault="00647AFB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Apibendrinamasis vertinimas taikomas baigus vi</w:t>
      </w:r>
      <w:r>
        <w:rPr>
          <w:rFonts w:ascii="Times New Roman" w:hAnsi="Times New Roman" w:cs="Times New Roman"/>
          <w:sz w:val="24"/>
          <w:szCs w:val="24"/>
        </w:rPr>
        <w:t>są mokymo programą.</w:t>
      </w:r>
    </w:p>
    <w:p w:rsidR="007503AF" w:rsidRDefault="00647AFB" w:rsidP="007D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neformaliojo vaikų švietimo pažymėjim</w:t>
      </w:r>
      <w:r>
        <w:rPr>
          <w:rFonts w:ascii="Times New Roman" w:hAnsi="Times New Roman" w:cs="Times New Roman"/>
          <w:sz w:val="24"/>
          <w:szCs w:val="24"/>
        </w:rPr>
        <w:t>ai išduodami baigus visą ugdymo programą</w:t>
      </w:r>
      <w:r w:rsidR="007D4EC4">
        <w:rPr>
          <w:rFonts w:ascii="Times New Roman" w:hAnsi="Times New Roman" w:cs="Times New Roman"/>
          <w:sz w:val="24"/>
          <w:szCs w:val="24"/>
        </w:rPr>
        <w:t>.</w:t>
      </w:r>
    </w:p>
    <w:p w:rsidR="00647AFB" w:rsidRPr="00647AFB" w:rsidRDefault="00647AFB" w:rsidP="007D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AFB" w:rsidRPr="00647AFB" w:rsidRDefault="00647AFB" w:rsidP="0064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FB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647AFB" w:rsidRDefault="009C74D7" w:rsidP="0064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F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B1E0A" w:rsidRPr="00647AFB" w:rsidRDefault="008B1E0A" w:rsidP="00647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B6" w:rsidRPr="007503AF" w:rsidRDefault="008B1E0A" w:rsidP="008B1E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1622066</wp:posOffset>
                </wp:positionH>
                <wp:positionV relativeFrom="paragraph">
                  <wp:posOffset>669870</wp:posOffset>
                </wp:positionV>
                <wp:extent cx="2608028" cy="0"/>
                <wp:effectExtent l="0" t="0" r="2095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52.75pt" to="333.0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" strokecolor="black [3040]"/>
            </w:pict>
          </mc:Fallback>
        </mc:AlternateContent>
      </w:r>
      <w:r w:rsidR="00647AFB">
        <w:rPr>
          <w:rFonts w:ascii="Times New Roman" w:hAnsi="Times New Roman" w:cs="Times New Roman"/>
          <w:sz w:val="24"/>
          <w:szCs w:val="24"/>
        </w:rPr>
        <w:t>7.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Šis tvarkos aprašas gali būti keičiamas </w:t>
      </w:r>
      <w:r w:rsidR="00C75EC5">
        <w:rPr>
          <w:rFonts w:ascii="Times New Roman" w:hAnsi="Times New Roman" w:cs="Times New Roman"/>
          <w:sz w:val="24"/>
          <w:szCs w:val="24"/>
        </w:rPr>
        <w:t xml:space="preserve">ar koreguojamas </w:t>
      </w:r>
      <w:r w:rsidR="009C74D7" w:rsidRPr="007503AF">
        <w:rPr>
          <w:rFonts w:ascii="Times New Roman" w:hAnsi="Times New Roman" w:cs="Times New Roman"/>
          <w:sz w:val="24"/>
          <w:szCs w:val="24"/>
        </w:rPr>
        <w:t>pasike</w:t>
      </w:r>
      <w:r w:rsidR="00647AFB">
        <w:rPr>
          <w:rFonts w:ascii="Times New Roman" w:hAnsi="Times New Roman" w:cs="Times New Roman"/>
          <w:sz w:val="24"/>
          <w:szCs w:val="24"/>
        </w:rPr>
        <w:t>itus teisės aktams</w:t>
      </w:r>
      <w:r w:rsidR="00C75EC5">
        <w:rPr>
          <w:rFonts w:ascii="Times New Roman" w:hAnsi="Times New Roman" w:cs="Times New Roman"/>
          <w:sz w:val="24"/>
          <w:szCs w:val="24"/>
        </w:rPr>
        <w:t>, kitoms aplinkybėms.</w:t>
      </w:r>
      <w:r w:rsidR="009C74D7" w:rsidRPr="007503AF">
        <w:rPr>
          <w:rFonts w:ascii="Times New Roman" w:hAnsi="Times New Roman" w:cs="Times New Roman"/>
          <w:sz w:val="24"/>
          <w:szCs w:val="24"/>
        </w:rPr>
        <w:t xml:space="preserve"> </w:t>
      </w:r>
      <w:r w:rsidR="00C75E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52B6" w:rsidRPr="007503AF" w:rsidSect="007D4EC4">
      <w:headerReference w:type="default" r:id="rId8"/>
      <w:pgSz w:w="11906" w:h="16838"/>
      <w:pgMar w:top="1440" w:right="849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08" w:rsidRDefault="00BB4B08" w:rsidP="007D4EC4">
      <w:pPr>
        <w:spacing w:after="0" w:line="240" w:lineRule="auto"/>
      </w:pPr>
      <w:r>
        <w:separator/>
      </w:r>
    </w:p>
  </w:endnote>
  <w:endnote w:type="continuationSeparator" w:id="0">
    <w:p w:rsidR="00BB4B08" w:rsidRDefault="00BB4B08" w:rsidP="007D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08" w:rsidRDefault="00BB4B08" w:rsidP="007D4EC4">
      <w:pPr>
        <w:spacing w:after="0" w:line="240" w:lineRule="auto"/>
      </w:pPr>
      <w:r>
        <w:separator/>
      </w:r>
    </w:p>
  </w:footnote>
  <w:footnote w:type="continuationSeparator" w:id="0">
    <w:p w:rsidR="00BB4B08" w:rsidRDefault="00BB4B08" w:rsidP="007D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741826"/>
      <w:docPartObj>
        <w:docPartGallery w:val="Page Numbers (Top of Page)"/>
        <w:docPartUnique/>
      </w:docPartObj>
    </w:sdtPr>
    <w:sdtEndPr/>
    <w:sdtContent>
      <w:p w:rsidR="007D4EC4" w:rsidRDefault="007D4E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16">
          <w:rPr>
            <w:noProof/>
          </w:rPr>
          <w:t>2</w:t>
        </w:r>
        <w:r>
          <w:fldChar w:fldCharType="end"/>
        </w:r>
      </w:p>
    </w:sdtContent>
  </w:sdt>
  <w:p w:rsidR="007D4EC4" w:rsidRDefault="007D4EC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33E"/>
    <w:multiLevelType w:val="hybridMultilevel"/>
    <w:tmpl w:val="A608F0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11F1"/>
    <w:multiLevelType w:val="hybridMultilevel"/>
    <w:tmpl w:val="A5149E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D7"/>
    <w:rsid w:val="000C1DF5"/>
    <w:rsid w:val="00462FC9"/>
    <w:rsid w:val="004B52B6"/>
    <w:rsid w:val="005D32B4"/>
    <w:rsid w:val="006212CE"/>
    <w:rsid w:val="00623516"/>
    <w:rsid w:val="00647AFB"/>
    <w:rsid w:val="007503AF"/>
    <w:rsid w:val="007D4EC4"/>
    <w:rsid w:val="008B1E0A"/>
    <w:rsid w:val="009C74D7"/>
    <w:rsid w:val="009D1FBD"/>
    <w:rsid w:val="009E359C"/>
    <w:rsid w:val="00BB4B08"/>
    <w:rsid w:val="00C75EC5"/>
    <w:rsid w:val="00D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2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4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EC4"/>
  </w:style>
  <w:style w:type="paragraph" w:styleId="Porat">
    <w:name w:val="footer"/>
    <w:basedOn w:val="prastasis"/>
    <w:link w:val="PoratDiagrama"/>
    <w:uiPriority w:val="99"/>
    <w:unhideWhenUsed/>
    <w:rsid w:val="007D4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2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4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EC4"/>
  </w:style>
  <w:style w:type="paragraph" w:styleId="Porat">
    <w:name w:val="footer"/>
    <w:basedOn w:val="prastasis"/>
    <w:link w:val="PoratDiagrama"/>
    <w:uiPriority w:val="99"/>
    <w:unhideWhenUsed/>
    <w:rsid w:val="007D4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6</cp:revision>
  <dcterms:created xsi:type="dcterms:W3CDTF">2022-09-26T11:49:00Z</dcterms:created>
  <dcterms:modified xsi:type="dcterms:W3CDTF">2022-09-27T12:38:00Z</dcterms:modified>
</cp:coreProperties>
</file>